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项目名称：一次性抽滤瓶</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项目编号：BSRMYY-YNCG-2024-03006</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5141"/>
        <w:gridCol w:w="126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5141"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268"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预估年用量（瓶）</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一次性抽滤瓶</w:t>
            </w:r>
          </w:p>
        </w:tc>
        <w:tc>
          <w:tcPr>
            <w:tcW w:w="5141" w:type="dxa"/>
            <w:vAlign w:val="center"/>
          </w:tcPr>
          <w:p>
            <w:pPr>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微软雅黑" w:cs="方正仿宋_GBK"/>
                <w:sz w:val="24"/>
                <w:szCs w:val="24"/>
                <w:lang w:val="en-US" w:eastAsia="zh-CN"/>
              </w:rPr>
            </w:pPr>
            <w:r>
              <w:rPr>
                <w:rFonts w:ascii="微软雅黑" w:hAnsi="微软雅黑" w:eastAsia="微软雅黑" w:cs="微软雅黑"/>
                <w:i w:val="0"/>
                <w:iCs w:val="0"/>
                <w:caps w:val="0"/>
                <w:color w:val="333333"/>
                <w:spacing w:val="0"/>
                <w:sz w:val="21"/>
                <w:szCs w:val="21"/>
                <w:shd w:val="clear" w:fill="FEFEFE"/>
              </w:rPr>
              <w:t>滤膜直径：50mm</w:t>
            </w:r>
            <w:r>
              <w:rPr>
                <w:rFonts w:hint="eastAsia" w:ascii="微软雅黑" w:hAnsi="微软雅黑" w:eastAsia="微软雅黑" w:cs="微软雅黑"/>
                <w:i w:val="0"/>
                <w:iCs w:val="0"/>
                <w:caps w:val="0"/>
                <w:color w:val="333333"/>
                <w:spacing w:val="0"/>
                <w:sz w:val="21"/>
                <w:szCs w:val="21"/>
                <w:shd w:val="clear" w:fill="FEFEFE"/>
                <w:lang w:eastAsia="zh-CN"/>
              </w:rPr>
              <w:t>；</w:t>
            </w:r>
            <w:r>
              <w:rPr>
                <w:rFonts w:hint="eastAsia" w:ascii="微软雅黑" w:hAnsi="微软雅黑" w:eastAsia="微软雅黑" w:cs="微软雅黑"/>
                <w:i w:val="0"/>
                <w:iCs w:val="0"/>
                <w:caps w:val="0"/>
                <w:color w:val="333333"/>
                <w:spacing w:val="0"/>
                <w:sz w:val="21"/>
                <w:szCs w:val="21"/>
                <w:shd w:val="clear" w:fill="FEFEFE"/>
              </w:rPr>
              <w:t>滤膜孔径：0.45um</w:t>
            </w:r>
            <w:r>
              <w:rPr>
                <w:rFonts w:hint="eastAsia" w:ascii="微软雅黑" w:hAnsi="微软雅黑" w:eastAsia="微软雅黑" w:cs="微软雅黑"/>
                <w:i w:val="0"/>
                <w:iCs w:val="0"/>
                <w:caps w:val="0"/>
                <w:color w:val="333333"/>
                <w:spacing w:val="0"/>
                <w:sz w:val="21"/>
                <w:szCs w:val="21"/>
                <w:shd w:val="clear" w:fill="FEFEFE"/>
                <w:lang w:eastAsia="zh-CN"/>
              </w:rPr>
              <w:t>；</w:t>
            </w:r>
            <w:r>
              <w:rPr>
                <w:rFonts w:ascii="微软雅黑" w:hAnsi="微软雅黑" w:eastAsia="微软雅黑" w:cs="微软雅黑"/>
                <w:i w:val="0"/>
                <w:iCs w:val="0"/>
                <w:caps w:val="0"/>
                <w:color w:val="333333"/>
                <w:spacing w:val="0"/>
                <w:sz w:val="21"/>
                <w:szCs w:val="21"/>
                <w:shd w:val="clear" w:fill="FEFEFE"/>
              </w:rPr>
              <w:t>100ml容量、塑料材质、与ZL200全自动抽滤机配套使用</w:t>
            </w:r>
            <w:r>
              <w:rPr>
                <w:rFonts w:hint="eastAsia" w:ascii="微软雅黑" w:hAnsi="微软雅黑" w:eastAsia="微软雅黑" w:cs="微软雅黑"/>
                <w:i w:val="0"/>
                <w:iCs w:val="0"/>
                <w:caps w:val="0"/>
                <w:color w:val="333333"/>
                <w:spacing w:val="0"/>
                <w:sz w:val="21"/>
                <w:szCs w:val="21"/>
                <w:shd w:val="clear" w:fill="FEFEFE"/>
                <w:lang w:eastAsia="zh-CN"/>
              </w:rPr>
              <w:t>，</w:t>
            </w:r>
            <w:r>
              <w:rPr>
                <w:rFonts w:hint="eastAsia" w:ascii="微软雅黑" w:hAnsi="微软雅黑" w:eastAsia="微软雅黑" w:cs="微软雅黑"/>
                <w:i w:val="0"/>
                <w:iCs w:val="0"/>
                <w:caps w:val="0"/>
                <w:color w:val="444444"/>
                <w:spacing w:val="0"/>
                <w:sz w:val="21"/>
                <w:szCs w:val="21"/>
                <w:shd w:val="clear" w:fill="FFFFFF"/>
              </w:rPr>
              <w:t>用于内镜消毒质量监测</w:t>
            </w:r>
            <w:r>
              <w:rPr>
                <w:rFonts w:hint="eastAsia" w:ascii="微软雅黑" w:hAnsi="微软雅黑" w:eastAsia="微软雅黑" w:cs="微软雅黑"/>
                <w:i w:val="0"/>
                <w:iCs w:val="0"/>
                <w:caps w:val="0"/>
                <w:color w:val="444444"/>
                <w:spacing w:val="0"/>
                <w:sz w:val="21"/>
                <w:szCs w:val="21"/>
                <w:shd w:val="clear" w:fill="FFFFFF"/>
                <w:lang w:eastAsia="zh-CN"/>
              </w:rPr>
              <w:t>。</w:t>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240</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w:t>
            </w:r>
            <w:r>
              <w:rPr>
                <w:rFonts w:hint="eastAsia" w:ascii="方正仿宋_GBK" w:hAnsi="方正仿宋_GBK" w:eastAsia="方正仿宋_GBK" w:cs="方正仿宋_GBK"/>
                <w:sz w:val="24"/>
                <w:szCs w:val="24"/>
                <w:lang w:val="en-US" w:eastAsia="zh-CN"/>
              </w:rPr>
              <w:t>单价</w:t>
            </w:r>
            <w:r>
              <w:rPr>
                <w:rFonts w:hint="eastAsia" w:ascii="方正仿宋_GBK" w:hAnsi="方正仿宋_GBK" w:eastAsia="方正仿宋_GBK" w:cs="方正仿宋_GBK"/>
                <w:sz w:val="24"/>
                <w:szCs w:val="24"/>
              </w:rPr>
              <w:t>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w:t>
            </w:r>
            <w:r>
              <w:rPr>
                <w:rFonts w:hint="eastAsia" w:ascii="方正仿宋_GBK" w:hAnsi="方正仿宋_GBK" w:eastAsia="方正仿宋_GBK" w:cs="方正仿宋_GBK"/>
                <w:b/>
                <w:bCs/>
                <w:sz w:val="24"/>
                <w:szCs w:val="24"/>
                <w:lang w:val="en-US" w:eastAsia="zh-CN"/>
              </w:rPr>
              <w:t>5个工作日</w:t>
            </w:r>
            <w:r>
              <w:rPr>
                <w:rFonts w:hint="eastAsia" w:ascii="方正仿宋_GBK" w:hAnsi="方正仿宋_GBK" w:eastAsia="方正仿宋_GBK" w:cs="方正仿宋_GBK"/>
                <w:b/>
                <w:bCs/>
                <w:sz w:val="24"/>
                <w:szCs w:val="24"/>
              </w:rPr>
              <w:t>完成</w:t>
            </w:r>
            <w:r>
              <w:rPr>
                <w:rFonts w:hint="eastAsia" w:ascii="方正仿宋_GBK" w:hAnsi="方正仿宋_GBK" w:eastAsia="方正仿宋_GBK" w:cs="方正仿宋_GBK"/>
                <w:b/>
                <w:bCs/>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运输装卸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w:t>
            </w:r>
            <w:r>
              <w:rPr>
                <w:rFonts w:hint="eastAsia" w:ascii="方正仿宋_GBK" w:hAnsi="方正仿宋_GBK" w:eastAsia="方正仿宋_GBK" w:cs="方正仿宋_GBK"/>
                <w:b/>
                <w:bCs/>
                <w:sz w:val="24"/>
                <w:szCs w:val="24"/>
                <w:lang w:val="en-US" w:eastAsia="zh-CN"/>
              </w:rPr>
              <w:t>合同期限3年</w:t>
            </w:r>
            <w:r>
              <w:rPr>
                <w:rFonts w:hint="eastAsia" w:ascii="方正仿宋_GBK" w:hAnsi="方正仿宋_GBK" w:eastAsia="方正仿宋_GBK" w:cs="方正仿宋_GBK"/>
                <w:sz w:val="24"/>
                <w:szCs w:val="24"/>
                <w:lang w:val="en-US" w:eastAsia="zh-CN"/>
              </w:rPr>
              <w:t>，市场价格拨动在20%以内的不调整价格，价格拨动超过20%采购人可与供应商协商或重新采购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产品1年内有任何质量问题，采购人有权要求供应商整改和退还，如面料变色、脱色、破损等。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一次性抽滤瓶</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730450"/>
      <w:bookmarkStart w:id="3" w:name="_Toc128229302"/>
      <w:bookmarkStart w:id="4" w:name="_Toc156196559"/>
      <w:bookmarkStart w:id="5" w:name="_Toc128229916"/>
      <w:bookmarkStart w:id="6" w:name="_Toc128229745"/>
      <w:bookmarkStart w:id="7" w:name="_Toc166139912"/>
      <w:bookmarkStart w:id="8" w:name="_Toc156196470"/>
      <w:bookmarkStart w:id="9" w:name="_Toc166549448"/>
      <w:bookmarkStart w:id="10" w:name="_Toc173677397"/>
      <w:bookmarkStart w:id="11" w:name="_Toc175017342"/>
      <w:bookmarkStart w:id="12" w:name="_Toc15681577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56196560"/>
      <w:bookmarkStart w:id="14" w:name="_Toc128229746"/>
      <w:bookmarkStart w:id="15" w:name="_Toc173677398"/>
      <w:bookmarkStart w:id="16" w:name="_Toc156730451"/>
      <w:bookmarkStart w:id="17" w:name="_Toc156196471"/>
      <w:bookmarkStart w:id="18" w:name="_Toc166549449"/>
      <w:bookmarkStart w:id="19" w:name="_Toc175017343"/>
      <w:bookmarkStart w:id="20" w:name="_Toc128229917"/>
      <w:bookmarkStart w:id="21" w:name="_Toc166139913"/>
      <w:bookmarkStart w:id="22" w:name="_Toc128229303"/>
      <w:bookmarkStart w:id="23" w:name="_Toc15681577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747"/>
      <w:bookmarkStart w:id="25" w:name="_Toc128229304"/>
      <w:bookmarkStart w:id="26" w:name="_Toc175017344"/>
      <w:bookmarkStart w:id="27" w:name="_Toc128014297"/>
      <w:bookmarkStart w:id="28" w:name="_Toc156196472"/>
      <w:bookmarkStart w:id="29" w:name="_Toc173677399"/>
      <w:bookmarkStart w:id="30" w:name="_Toc237057793"/>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0562ca41-c73b-47a7-a9f9-8ca07012f4a6"/>
  </w:docVars>
  <w:rsids>
    <w:rsidRoot w:val="00000000"/>
    <w:rsid w:val="000A5C6E"/>
    <w:rsid w:val="015B6D6E"/>
    <w:rsid w:val="056E5276"/>
    <w:rsid w:val="06FB539B"/>
    <w:rsid w:val="073F6D2D"/>
    <w:rsid w:val="0C872834"/>
    <w:rsid w:val="0CE64C8D"/>
    <w:rsid w:val="0FD01451"/>
    <w:rsid w:val="122D0B62"/>
    <w:rsid w:val="1922346A"/>
    <w:rsid w:val="1AF86BE0"/>
    <w:rsid w:val="1BDE0896"/>
    <w:rsid w:val="1CF00EFC"/>
    <w:rsid w:val="21426D4A"/>
    <w:rsid w:val="236757CC"/>
    <w:rsid w:val="23D26CF2"/>
    <w:rsid w:val="2FC44243"/>
    <w:rsid w:val="33FB61AD"/>
    <w:rsid w:val="342C6BC9"/>
    <w:rsid w:val="376E6279"/>
    <w:rsid w:val="38A14340"/>
    <w:rsid w:val="3D8263F7"/>
    <w:rsid w:val="44C5770F"/>
    <w:rsid w:val="44EF71C4"/>
    <w:rsid w:val="482D6FF9"/>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C6F2CF1"/>
    <w:rsid w:val="7CCA2C7A"/>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4145</Words>
  <Characters>4279</Characters>
  <Lines>0</Lines>
  <Paragraphs>0</Paragraphs>
  <TotalTime>49</TotalTime>
  <ScaleCrop>false</ScaleCrop>
  <LinksUpToDate>false</LinksUpToDate>
  <CharactersWithSpaces>4883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2024-03-26T06:51:17Z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17CA1881F0FF4354992173492246AC3A</vt:lpwstr>
  </property>
</Properties>
</file>